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9C" w:rsidRPr="009F71DA" w:rsidRDefault="006E769C" w:rsidP="006E769C">
      <w:pPr>
        <w:widowControl w:val="0"/>
        <w:tabs>
          <w:tab w:val="left" w:pos="2705"/>
        </w:tabs>
        <w:spacing w:after="0" w:line="360" w:lineRule="auto"/>
        <w:ind w:left="896" w:right="-69" w:hanging="896"/>
        <w:jc w:val="center"/>
        <w:rPr>
          <w:rFonts w:ascii="Arial" w:eastAsia="Arial" w:hAnsi="Arial" w:cs="Arial"/>
          <w:b/>
          <w:bCs/>
          <w:w w:val="101"/>
          <w:sz w:val="24"/>
          <w:szCs w:val="24"/>
        </w:rPr>
      </w:pPr>
    </w:p>
    <w:tbl>
      <w:tblPr>
        <w:tblStyle w:val="Tablaconcuadrcula1"/>
        <w:tblpPr w:leftFromText="141" w:rightFromText="141" w:vertAnchor="page" w:horzAnchor="margin" w:tblpY="2689"/>
        <w:tblW w:w="9379" w:type="dxa"/>
        <w:tblLayout w:type="fixed"/>
        <w:tblLook w:val="0600" w:firstRow="0" w:lastRow="0" w:firstColumn="0" w:lastColumn="0" w:noHBand="1" w:noVBand="1"/>
      </w:tblPr>
      <w:tblGrid>
        <w:gridCol w:w="4361"/>
        <w:gridCol w:w="992"/>
        <w:gridCol w:w="992"/>
        <w:gridCol w:w="993"/>
        <w:gridCol w:w="992"/>
        <w:gridCol w:w="1049"/>
      </w:tblGrid>
      <w:tr w:rsidR="005C4ABA" w:rsidRPr="009F71DA" w:rsidTr="005C4ABA">
        <w:tc>
          <w:tcPr>
            <w:tcW w:w="4361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Dimensiones</w:t>
            </w: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Nunca</w:t>
            </w: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1</w:t>
            </w: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Casi Nunca</w:t>
            </w: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Algunas Veces</w:t>
            </w: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3</w:t>
            </w: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Casi siempre</w:t>
            </w: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4</w:t>
            </w: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Siempre</w:t>
            </w: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</w:p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5</w:t>
            </w:r>
          </w:p>
        </w:tc>
      </w:tr>
      <w:tr w:rsidR="005C4ABA" w:rsidRPr="009F71DA" w:rsidTr="005C4ABA">
        <w:trPr>
          <w:trHeight w:val="312"/>
        </w:trPr>
        <w:tc>
          <w:tcPr>
            <w:tcW w:w="9379" w:type="dxa"/>
            <w:gridSpan w:val="6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 xml:space="preserve"> Rendimiento funcional</w:t>
            </w:r>
          </w:p>
        </w:tc>
      </w:tr>
      <w:tr w:rsidR="005C4ABA" w:rsidRPr="009F71DA" w:rsidTr="005C4ABA">
        <w:trPr>
          <w:trHeight w:val="842"/>
        </w:trPr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>1. Limitó el tipo o cantidad de alimento debido a problemas con sus dientes o prótesis</w:t>
            </w: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5C4ABA" w:rsidRPr="009F71DA" w:rsidTr="005C4ABA">
        <w:trPr>
          <w:trHeight w:val="859"/>
        </w:trPr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 xml:space="preserve">2. </w:t>
            </w:r>
            <w:r w:rsidRPr="009F71DA">
              <w:rPr>
                <w:rFonts w:ascii="Arial Narrow" w:eastAsia="Calibri" w:hAnsi="Arial Narrow" w:cs="Arial"/>
                <w:color w:val="000000"/>
                <w:lang w:eastAsia="es-ES"/>
              </w:rPr>
              <w:t>Ha tenido dificultades para disfrutar del sabor de las comidas debido a problemas con sus dientes o prótesis</w:t>
            </w:r>
            <w:proofErr w:type="gramStart"/>
            <w:r w:rsidRPr="009F71DA">
              <w:rPr>
                <w:rFonts w:ascii="Arial Narrow" w:eastAsia="Calibri" w:hAnsi="Arial Narrow" w:cs="Arial"/>
                <w:color w:val="000000"/>
                <w:lang w:eastAsia="es-ES"/>
              </w:rPr>
              <w:t>?</w:t>
            </w:r>
            <w:proofErr w:type="gramEnd"/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5C4ABA" w:rsidRPr="009F71DA" w:rsidTr="005C4ABA">
        <w:trPr>
          <w:trHeight w:val="619"/>
        </w:trPr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>3. Ha tenido dificultades para pronunciar claramente todas las palabras al hablar</w:t>
            </w:r>
            <w:proofErr w:type="gramStart"/>
            <w:r w:rsidRPr="009F71DA">
              <w:rPr>
                <w:rFonts w:ascii="Arial Narrow" w:eastAsia="Calibri" w:hAnsi="Arial Narrow" w:cs="Times New Roman"/>
              </w:rPr>
              <w:t>?</w:t>
            </w:r>
            <w:proofErr w:type="gramEnd"/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5C4ABA" w:rsidRPr="009F71DA" w:rsidTr="005C4ABA">
        <w:trPr>
          <w:trHeight w:val="800"/>
        </w:trPr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>4. Ha tenido molestias dolorosas en la boca que le hayan impedido comer, hablar o sonreír</w:t>
            </w:r>
            <w:proofErr w:type="gramStart"/>
            <w:r w:rsidRPr="009F71DA">
              <w:rPr>
                <w:rFonts w:ascii="Arial Narrow" w:eastAsia="Calibri" w:hAnsi="Arial Narrow" w:cs="Times New Roman"/>
              </w:rPr>
              <w:t>?</w:t>
            </w:r>
            <w:proofErr w:type="gramEnd"/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5C4ABA" w:rsidRPr="009F71DA" w:rsidTr="005C4ABA">
        <w:trPr>
          <w:trHeight w:val="237"/>
        </w:trPr>
        <w:tc>
          <w:tcPr>
            <w:tcW w:w="9379" w:type="dxa"/>
            <w:gridSpan w:val="6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Incapacidad psicosocial</w:t>
            </w:r>
          </w:p>
        </w:tc>
      </w:tr>
      <w:tr w:rsidR="005C4ABA" w:rsidRPr="009F71DA" w:rsidTr="005C4ABA">
        <w:trPr>
          <w:trHeight w:val="479"/>
        </w:trPr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>5. Ha dejado de relacionarse con otras personas por problemas con sus dientes o prótesis</w:t>
            </w:r>
            <w:proofErr w:type="gramStart"/>
            <w:r w:rsidRPr="009F71DA">
              <w:rPr>
                <w:rFonts w:ascii="Arial Narrow" w:eastAsia="Calibri" w:hAnsi="Arial Narrow" w:cs="Times New Roman"/>
              </w:rPr>
              <w:t>?</w:t>
            </w:r>
            <w:proofErr w:type="gramEnd"/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5C4ABA" w:rsidRPr="009F71DA" w:rsidTr="005C4ABA">
        <w:trPr>
          <w:trHeight w:val="596"/>
        </w:trPr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>6. Ha dejado de comer frente a otras personas por problemas con sus dientes o prótesis</w:t>
            </w:r>
            <w:proofErr w:type="gramStart"/>
            <w:r w:rsidRPr="009F71DA">
              <w:rPr>
                <w:rFonts w:ascii="Arial Narrow" w:eastAsia="Calibri" w:hAnsi="Arial Narrow" w:cs="Times New Roman"/>
              </w:rPr>
              <w:t>?</w:t>
            </w:r>
            <w:proofErr w:type="gramEnd"/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5C4ABA" w:rsidRPr="009F71DA" w:rsidTr="005C4ABA">
        <w:trPr>
          <w:trHeight w:val="792"/>
        </w:trPr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>7. Ha dejado de realizar actividades habituales por problemas con sus dientes o prótesis</w:t>
            </w:r>
            <w:proofErr w:type="gramStart"/>
            <w:r w:rsidRPr="009F71DA">
              <w:rPr>
                <w:rFonts w:ascii="Arial Narrow" w:eastAsia="Calibri" w:hAnsi="Arial Narrow" w:cs="Times New Roman"/>
              </w:rPr>
              <w:t>?</w:t>
            </w:r>
            <w:proofErr w:type="gramEnd"/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5C4ABA" w:rsidRPr="009F71DA" w:rsidTr="005C4ABA">
        <w:trPr>
          <w:trHeight w:val="537"/>
        </w:trPr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>8. Se ha sentido preocupado, estresado o deprimido por problemas con sus dientes o prótesis</w:t>
            </w:r>
            <w:proofErr w:type="gramStart"/>
            <w:r w:rsidRPr="009F71DA">
              <w:rPr>
                <w:rFonts w:ascii="Arial Narrow" w:eastAsia="Calibri" w:hAnsi="Arial Narrow" w:cs="Times New Roman"/>
              </w:rPr>
              <w:t>?</w:t>
            </w:r>
            <w:proofErr w:type="gramEnd"/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5C4ABA" w:rsidRPr="009F71DA" w:rsidTr="005C4ABA">
        <w:trPr>
          <w:trHeight w:val="253"/>
        </w:trPr>
        <w:tc>
          <w:tcPr>
            <w:tcW w:w="9379" w:type="dxa"/>
            <w:gridSpan w:val="6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  <w:b/>
              </w:rPr>
            </w:pPr>
            <w:r w:rsidRPr="009F71DA">
              <w:rPr>
                <w:rFonts w:ascii="Arial Narrow" w:eastAsia="Calibri" w:hAnsi="Arial Narrow" w:cs="Times New Roman"/>
                <w:b/>
              </w:rPr>
              <w:t>Percepción estética</w:t>
            </w:r>
          </w:p>
        </w:tc>
      </w:tr>
      <w:tr w:rsidR="005C4ABA" w:rsidRPr="009F71DA" w:rsidTr="005C4ABA">
        <w:trPr>
          <w:trHeight w:val="548"/>
        </w:trPr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>9. Ha notado que su apariencia se ha visto afectada por problemas con sus dientes o prótesis</w:t>
            </w:r>
            <w:proofErr w:type="gramStart"/>
            <w:r w:rsidRPr="009F71DA">
              <w:rPr>
                <w:rFonts w:ascii="Arial Narrow" w:eastAsia="Calibri" w:hAnsi="Arial Narrow" w:cs="Times New Roman"/>
              </w:rPr>
              <w:t>?</w:t>
            </w:r>
            <w:proofErr w:type="gramEnd"/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5C4ABA" w:rsidRPr="009F71DA" w:rsidTr="005C4ABA">
        <w:trPr>
          <w:trHeight w:val="572"/>
        </w:trPr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>10. Ha evitado reír o sonreír por problemas con la apariencia de sus dientes o prótesis</w:t>
            </w: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5C4ABA" w:rsidRPr="009F71DA" w:rsidTr="005C4ABA"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>11. Se ha avergonzado por la apariencia de sus dientes o prótesis</w:t>
            </w:r>
            <w:proofErr w:type="gramStart"/>
            <w:r w:rsidRPr="009F71DA">
              <w:rPr>
                <w:rFonts w:ascii="Arial Narrow" w:eastAsia="Calibri" w:hAnsi="Arial Narrow" w:cs="Times New Roman"/>
              </w:rPr>
              <w:t>?</w:t>
            </w:r>
            <w:proofErr w:type="gramEnd"/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  <w:tr w:rsidR="005C4ABA" w:rsidRPr="009F71DA" w:rsidTr="005C4ABA">
        <w:tc>
          <w:tcPr>
            <w:tcW w:w="4361" w:type="dxa"/>
            <w:vAlign w:val="center"/>
          </w:tcPr>
          <w:p w:rsidR="005C4ABA" w:rsidRPr="009F71DA" w:rsidRDefault="005C4ABA" w:rsidP="005C4ABA">
            <w:pPr>
              <w:rPr>
                <w:rFonts w:ascii="Arial Narrow" w:eastAsia="Calibri" w:hAnsi="Arial Narrow" w:cs="Times New Roman"/>
              </w:rPr>
            </w:pPr>
            <w:r w:rsidRPr="009F71DA">
              <w:rPr>
                <w:rFonts w:ascii="Arial Narrow" w:eastAsia="Calibri" w:hAnsi="Arial Narrow" w:cs="Times New Roman"/>
              </w:rPr>
              <w:t>12. La apariencia de sus dientes o prótesis le han hecho sentir infeliz</w:t>
            </w:r>
            <w:proofErr w:type="gramStart"/>
            <w:r w:rsidRPr="009F71DA">
              <w:rPr>
                <w:rFonts w:ascii="Arial Narrow" w:eastAsia="Calibri" w:hAnsi="Arial Narrow" w:cs="Times New Roman"/>
              </w:rPr>
              <w:t>?</w:t>
            </w:r>
            <w:proofErr w:type="gramEnd"/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3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992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049" w:type="dxa"/>
            <w:vAlign w:val="center"/>
          </w:tcPr>
          <w:p w:rsidR="005C4ABA" w:rsidRPr="009F71DA" w:rsidRDefault="005C4ABA" w:rsidP="005C4ABA">
            <w:pPr>
              <w:jc w:val="center"/>
              <w:rPr>
                <w:rFonts w:ascii="Arial Narrow" w:eastAsia="Calibri" w:hAnsi="Arial Narrow" w:cs="Times New Roman"/>
              </w:rPr>
            </w:pPr>
          </w:p>
        </w:tc>
      </w:tr>
    </w:tbl>
    <w:p w:rsidR="006227D0" w:rsidRDefault="006227D0" w:rsidP="005C4ABA">
      <w:pPr>
        <w:widowControl w:val="0"/>
        <w:tabs>
          <w:tab w:val="left" w:pos="2705"/>
        </w:tabs>
        <w:spacing w:after="0" w:line="360" w:lineRule="auto"/>
        <w:ind w:left="896" w:right="-69" w:hanging="896"/>
        <w:jc w:val="center"/>
        <w:rPr>
          <w:rFonts w:ascii="Arial" w:eastAsia="Arial" w:hAnsi="Arial" w:cs="Arial"/>
          <w:b/>
          <w:bCs/>
          <w:w w:val="101"/>
          <w:sz w:val="24"/>
          <w:szCs w:val="24"/>
        </w:rPr>
      </w:pPr>
      <w:r>
        <w:rPr>
          <w:rFonts w:ascii="Arial" w:eastAsia="Arial" w:hAnsi="Arial" w:cs="Arial"/>
          <w:b/>
          <w:bCs/>
          <w:w w:val="101"/>
          <w:sz w:val="24"/>
          <w:szCs w:val="24"/>
        </w:rPr>
        <w:t>Anexo 1</w:t>
      </w:r>
      <w:bookmarkStart w:id="0" w:name="_GoBack"/>
      <w:bookmarkEnd w:id="0"/>
    </w:p>
    <w:p w:rsidR="007864F4" w:rsidRDefault="00B97E5A" w:rsidP="005C4ABA">
      <w:pPr>
        <w:widowControl w:val="0"/>
        <w:tabs>
          <w:tab w:val="left" w:pos="2705"/>
        </w:tabs>
        <w:spacing w:after="0" w:line="360" w:lineRule="auto"/>
        <w:ind w:left="896" w:right="-69" w:hanging="896"/>
        <w:jc w:val="center"/>
        <w:rPr>
          <w:rFonts w:ascii="Arial" w:eastAsia="Arial" w:hAnsi="Arial" w:cs="Arial"/>
          <w:b/>
          <w:bCs/>
          <w:w w:val="101"/>
          <w:sz w:val="24"/>
          <w:szCs w:val="24"/>
        </w:rPr>
      </w:pPr>
      <w:r w:rsidRPr="009F71DA">
        <w:rPr>
          <w:rFonts w:ascii="Arial" w:eastAsia="Arial" w:hAnsi="Arial" w:cs="Arial"/>
          <w:b/>
          <w:bCs/>
          <w:w w:val="101"/>
          <w:sz w:val="24"/>
          <w:szCs w:val="24"/>
        </w:rPr>
        <w:t xml:space="preserve">Instrumento de evaluación de calidad </w:t>
      </w:r>
      <w:r>
        <w:rPr>
          <w:rFonts w:ascii="Arial" w:eastAsia="Arial" w:hAnsi="Arial" w:cs="Arial"/>
          <w:b/>
          <w:bCs/>
          <w:w w:val="101"/>
          <w:sz w:val="24"/>
          <w:szCs w:val="24"/>
        </w:rPr>
        <w:t xml:space="preserve">de vida en pacientes </w:t>
      </w:r>
      <w:r w:rsidR="005C4ABA">
        <w:rPr>
          <w:rFonts w:ascii="Arial" w:eastAsia="Arial" w:hAnsi="Arial" w:cs="Arial"/>
          <w:b/>
          <w:bCs/>
          <w:w w:val="101"/>
          <w:sz w:val="24"/>
          <w:szCs w:val="24"/>
        </w:rPr>
        <w:t>desdentado</w:t>
      </w:r>
      <w:r w:rsidR="006E769C">
        <w:rPr>
          <w:rFonts w:ascii="Arial" w:eastAsia="Arial" w:hAnsi="Arial" w:cs="Arial"/>
          <w:b/>
          <w:bCs/>
          <w:w w:val="101"/>
          <w:sz w:val="24"/>
          <w:szCs w:val="24"/>
        </w:rPr>
        <w:t>s</w:t>
      </w:r>
    </w:p>
    <w:p w:rsidR="006E769C" w:rsidRPr="006227D0" w:rsidRDefault="005C4ABA" w:rsidP="005C4ABA">
      <w:pPr>
        <w:widowControl w:val="0"/>
        <w:tabs>
          <w:tab w:val="left" w:pos="2705"/>
        </w:tabs>
        <w:spacing w:after="0" w:line="360" w:lineRule="auto"/>
        <w:ind w:left="896" w:right="-69" w:hanging="896"/>
        <w:jc w:val="center"/>
        <w:rPr>
          <w:rFonts w:ascii="Arial" w:eastAsia="Arial" w:hAnsi="Arial" w:cs="Arial"/>
          <w:b/>
          <w:bCs/>
          <w:w w:val="101"/>
          <w:sz w:val="24"/>
          <w:szCs w:val="24"/>
        </w:rPr>
      </w:pPr>
      <w:r w:rsidRPr="006227D0">
        <w:rPr>
          <w:rFonts w:ascii="Arial" w:eastAsia="Arial" w:hAnsi="Arial" w:cs="Arial"/>
          <w:b/>
          <w:bCs/>
          <w:w w:val="101"/>
          <w:sz w:val="24"/>
          <w:szCs w:val="24"/>
        </w:rPr>
        <w:t xml:space="preserve"> </w:t>
      </w:r>
      <w:proofErr w:type="spellStart"/>
      <w:r w:rsidRPr="006227D0">
        <w:rPr>
          <w:rFonts w:ascii="Arial" w:eastAsia="Arial" w:hAnsi="Arial" w:cs="Arial"/>
          <w:b/>
          <w:bCs/>
          <w:w w:val="101"/>
          <w:sz w:val="24"/>
          <w:szCs w:val="24"/>
        </w:rPr>
        <w:t>ICVD</w:t>
      </w:r>
      <w:proofErr w:type="spellEnd"/>
    </w:p>
    <w:p w:rsidR="005C4ABA" w:rsidRDefault="005C4ABA" w:rsidP="007864F4">
      <w:pPr>
        <w:spacing w:after="0" w:line="310" w:lineRule="atLeast"/>
        <w:ind w:right="-1"/>
        <w:rPr>
          <w:rFonts w:ascii="Arial" w:eastAsia="Times New Roman" w:hAnsi="Arial" w:cs="Arial"/>
        </w:rPr>
      </w:pPr>
      <w:r w:rsidRPr="005C4ABA">
        <w:rPr>
          <w:rFonts w:ascii="Arial" w:eastAsia="Times New Roman" w:hAnsi="Arial" w:cs="Arial"/>
        </w:rPr>
        <w:t>Por</w:t>
      </w:r>
      <w:r w:rsidRPr="005C4ABA">
        <w:rPr>
          <w:rFonts w:ascii="Arial" w:eastAsia="Times New Roman" w:hAnsi="Arial" w:cs="Arial"/>
          <w:spacing w:val="1"/>
        </w:rPr>
        <w:t xml:space="preserve"> </w:t>
      </w:r>
      <w:r w:rsidRPr="005C4ABA">
        <w:rPr>
          <w:rFonts w:ascii="Arial" w:eastAsia="Times New Roman" w:hAnsi="Arial" w:cs="Arial"/>
        </w:rPr>
        <w:t>f</w:t>
      </w:r>
      <w:r w:rsidRPr="005C4ABA">
        <w:rPr>
          <w:rFonts w:ascii="Arial" w:eastAsia="Times New Roman" w:hAnsi="Arial" w:cs="Arial"/>
          <w:spacing w:val="-1"/>
        </w:rPr>
        <w:t>a</w:t>
      </w:r>
      <w:r w:rsidRPr="005C4ABA">
        <w:rPr>
          <w:rFonts w:ascii="Arial" w:eastAsia="Times New Roman" w:hAnsi="Arial" w:cs="Arial"/>
        </w:rPr>
        <w:t>vor</w:t>
      </w:r>
      <w:r w:rsidR="007864F4">
        <w:rPr>
          <w:rFonts w:ascii="Arial" w:eastAsia="Times New Roman" w:hAnsi="Arial" w:cs="Arial"/>
          <w:spacing w:val="1"/>
        </w:rPr>
        <w:t xml:space="preserve">, </w:t>
      </w:r>
      <w:r w:rsidRPr="005C4ABA">
        <w:rPr>
          <w:rFonts w:ascii="Arial" w:eastAsia="Times New Roman" w:hAnsi="Arial" w:cs="Arial"/>
        </w:rPr>
        <w:t>in</w:t>
      </w:r>
      <w:r w:rsidRPr="005C4ABA">
        <w:rPr>
          <w:rFonts w:ascii="Arial" w:eastAsia="Times New Roman" w:hAnsi="Arial" w:cs="Arial"/>
          <w:spacing w:val="-1"/>
        </w:rPr>
        <w:t>di</w:t>
      </w:r>
      <w:r w:rsidRPr="005C4ABA">
        <w:rPr>
          <w:rFonts w:ascii="Arial" w:eastAsia="Times New Roman" w:hAnsi="Arial" w:cs="Arial"/>
        </w:rPr>
        <w:t>que</w:t>
      </w:r>
      <w:r w:rsidRPr="005C4ABA">
        <w:rPr>
          <w:rFonts w:ascii="Arial" w:eastAsia="Times New Roman" w:hAnsi="Arial" w:cs="Arial"/>
          <w:spacing w:val="1"/>
        </w:rPr>
        <w:t xml:space="preserve"> </w:t>
      </w:r>
      <w:r w:rsidR="007864F4">
        <w:rPr>
          <w:rFonts w:ascii="Arial" w:eastAsia="Times New Roman" w:hAnsi="Arial" w:cs="Arial"/>
          <w:spacing w:val="1"/>
        </w:rPr>
        <w:t>la opción de respuesta que usted considere, de acuerdo a como se ha sentido en los últimos _______</w:t>
      </w:r>
    </w:p>
    <w:p w:rsidR="007864F4" w:rsidRPr="007864F4" w:rsidRDefault="007864F4" w:rsidP="007864F4">
      <w:pPr>
        <w:spacing w:after="0" w:line="310" w:lineRule="atLeast"/>
        <w:ind w:right="-852"/>
        <w:rPr>
          <w:rFonts w:ascii="Arial" w:eastAsia="Times New Roman" w:hAnsi="Arial" w:cs="Arial"/>
        </w:rPr>
      </w:pPr>
    </w:p>
    <w:p w:rsidR="005C4ABA" w:rsidRPr="005C4ABA" w:rsidRDefault="005C4ABA" w:rsidP="007864F4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5C4ABA">
        <w:rPr>
          <w:rFonts w:ascii="Arial" w:eastAsia="Calibri" w:hAnsi="Arial" w:cs="Arial"/>
          <w:bCs/>
          <w:sz w:val="24"/>
          <w:szCs w:val="24"/>
        </w:rPr>
        <w:t xml:space="preserve">Recomendaciones: </w:t>
      </w:r>
      <w:r w:rsidRPr="005C4ABA">
        <w:rPr>
          <w:rFonts w:ascii="Arial" w:eastAsia="Calibri" w:hAnsi="Arial" w:cs="Arial"/>
          <w:sz w:val="24"/>
          <w:szCs w:val="24"/>
        </w:rPr>
        <w:t>Establezca el tiempo de recordatorio para cada paciente (1 mes, 2 meses, 6 meses, 12 meses, etc.) según su interés.</w:t>
      </w:r>
      <w:r w:rsidRPr="007864F4">
        <w:rPr>
          <w:rFonts w:ascii="Arial" w:eastAsia="Calibri" w:hAnsi="Arial" w:cs="Arial"/>
          <w:sz w:val="24"/>
          <w:szCs w:val="24"/>
        </w:rPr>
        <w:t xml:space="preserve"> </w:t>
      </w:r>
      <w:r w:rsidRPr="005C4ABA">
        <w:rPr>
          <w:rFonts w:ascii="Arial" w:eastAsia="MS Gothic" w:hAnsi="Arial" w:cs="Arial"/>
          <w:bCs/>
          <w:sz w:val="24"/>
          <w:szCs w:val="24"/>
        </w:rPr>
        <w:t xml:space="preserve">Se </w:t>
      </w:r>
      <w:r w:rsidRPr="005C4ABA">
        <w:rPr>
          <w:rFonts w:ascii="Arial" w:eastAsia="Calibri" w:hAnsi="Arial" w:cs="Arial"/>
          <w:bCs/>
          <w:sz w:val="24"/>
          <w:szCs w:val="24"/>
        </w:rPr>
        <w:t xml:space="preserve">marca con una cruz la </w:t>
      </w:r>
      <w:proofErr w:type="spellStart"/>
      <w:r w:rsidRPr="005C4ABA">
        <w:rPr>
          <w:rFonts w:ascii="Arial" w:eastAsia="Calibri" w:hAnsi="Arial" w:cs="Arial"/>
          <w:bCs/>
          <w:sz w:val="24"/>
          <w:szCs w:val="24"/>
        </w:rPr>
        <w:t>lternativa</w:t>
      </w:r>
      <w:proofErr w:type="spellEnd"/>
      <w:r w:rsidRPr="005C4ABA">
        <w:rPr>
          <w:rFonts w:ascii="Arial" w:eastAsia="Calibri" w:hAnsi="Arial" w:cs="Arial"/>
          <w:bCs/>
          <w:sz w:val="24"/>
          <w:szCs w:val="24"/>
        </w:rPr>
        <w:t xml:space="preserve"> de la respuesta que el encuestado prefiera.</w:t>
      </w:r>
    </w:p>
    <w:p w:rsidR="005C4ABA" w:rsidRPr="007864F4" w:rsidRDefault="005C4ABA" w:rsidP="007864F4">
      <w:pPr>
        <w:spacing w:line="360" w:lineRule="auto"/>
        <w:jc w:val="both"/>
        <w:rPr>
          <w:rFonts w:ascii="Arial" w:eastAsia="Arial" w:hAnsi="Arial" w:cs="Arial"/>
          <w:b/>
          <w:bCs/>
          <w:w w:val="101"/>
          <w:sz w:val="24"/>
          <w:szCs w:val="24"/>
        </w:rPr>
      </w:pPr>
      <w:r w:rsidRPr="005C4ABA">
        <w:rPr>
          <w:rFonts w:ascii="Arial" w:eastAsia="Calibri" w:hAnsi="Arial" w:cs="Arial"/>
          <w:bCs/>
          <w:sz w:val="24"/>
          <w:szCs w:val="24"/>
        </w:rPr>
        <w:t>Para obtener una calificación por medio del método aditivo se sumará el código de cada respuesta para obtener una calificación para cada dimensión y</w:t>
      </w:r>
      <w:r w:rsidRPr="007864F4">
        <w:rPr>
          <w:rFonts w:ascii="Arial" w:eastAsia="Calibri" w:hAnsi="Arial" w:cs="Arial"/>
          <w:bCs/>
          <w:sz w:val="24"/>
          <w:szCs w:val="24"/>
        </w:rPr>
        <w:t xml:space="preserve"> para el instrumento completo (12-60</w:t>
      </w:r>
      <w:r w:rsidRPr="005C4ABA">
        <w:rPr>
          <w:rFonts w:ascii="Arial" w:eastAsia="Calibri" w:hAnsi="Arial" w:cs="Arial"/>
          <w:bCs/>
          <w:sz w:val="24"/>
          <w:szCs w:val="24"/>
        </w:rPr>
        <w:t xml:space="preserve">),  implicando  que  la  mayor  calificación  representará  el  mayor  efecto  de  los  trastornos bucodentales en la calidad de vida del entrevistado. </w:t>
      </w:r>
    </w:p>
    <w:sectPr w:rsidR="005C4ABA" w:rsidRPr="007864F4" w:rsidSect="006227D0">
      <w:pgSz w:w="11906" w:h="16838"/>
      <w:pgMar w:top="284" w:right="991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5A"/>
    <w:rsid w:val="00053F16"/>
    <w:rsid w:val="00547DD1"/>
    <w:rsid w:val="005C4ABA"/>
    <w:rsid w:val="006227D0"/>
    <w:rsid w:val="006E769C"/>
    <w:rsid w:val="007864F4"/>
    <w:rsid w:val="00B9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B9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9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B9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9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Ulianot</dc:creator>
  <cp:lastModifiedBy>Ulianot</cp:lastModifiedBy>
  <cp:revision>2</cp:revision>
  <dcterms:created xsi:type="dcterms:W3CDTF">2020-07-31T16:09:00Z</dcterms:created>
  <dcterms:modified xsi:type="dcterms:W3CDTF">2020-07-31T19:09:00Z</dcterms:modified>
</cp:coreProperties>
</file>